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李新国</w:t>
      </w:r>
      <w:r>
        <w:rPr>
          <w:rFonts w:hint="eastAsia"/>
          <w:sz w:val="15"/>
          <w:szCs w:val="15"/>
          <w:highlight w:val="none"/>
        </w:rPr>
        <w:t>，</w:t>
      </w:r>
      <w:r>
        <w:rPr>
          <w:rFonts w:hint="eastAsia"/>
          <w:sz w:val="15"/>
          <w:szCs w:val="15"/>
          <w:highlight w:val="none"/>
          <w:lang w:val="en-US" w:eastAsia="zh-CN"/>
        </w:rPr>
        <w:t>132336197702111713</w:t>
      </w:r>
      <w:r>
        <w:rPr>
          <w:rFonts w:hint="eastAsia"/>
          <w:sz w:val="15"/>
          <w:szCs w:val="15"/>
        </w:rPr>
        <w:t xml:space="preserve">  </w:t>
      </w:r>
      <w:r>
        <w:rPr>
          <w:rFonts w:hint="eastAsia"/>
          <w:sz w:val="15"/>
          <w:szCs w:val="15"/>
          <w:lang w:val="en-US" w:eastAsia="zh-CN"/>
        </w:rPr>
        <w:t>冀A75486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