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王雪平</w:t>
      </w:r>
      <w:r>
        <w:rPr>
          <w:rFonts w:hint="eastAsia"/>
          <w:sz w:val="15"/>
          <w:szCs w:val="15"/>
          <w:highlight w:val="none"/>
        </w:rPr>
        <w:t>，</w:t>
      </w:r>
      <w:r>
        <w:rPr>
          <w:rFonts w:hint="eastAsia"/>
          <w:sz w:val="15"/>
          <w:szCs w:val="15"/>
          <w:highlight w:val="none"/>
          <w:lang w:val="en-US" w:eastAsia="zh-CN"/>
        </w:rPr>
        <w:t>132335196709050860</w:t>
      </w:r>
      <w:r>
        <w:rPr>
          <w:rFonts w:hint="eastAsia"/>
          <w:sz w:val="15"/>
          <w:szCs w:val="15"/>
        </w:rPr>
        <w:t xml:space="preserve">  </w:t>
      </w:r>
      <w:r>
        <w:rPr>
          <w:rFonts w:hint="eastAsia"/>
          <w:sz w:val="15"/>
          <w:szCs w:val="15"/>
          <w:lang w:val="en-US" w:eastAsia="zh-CN"/>
        </w:rPr>
        <w:t>沪A11662A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