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索兰英</w:t>
      </w:r>
      <w:r>
        <w:rPr>
          <w:rFonts w:hint="eastAsia"/>
          <w:sz w:val="15"/>
          <w:szCs w:val="15"/>
          <w:highlight w:val="none"/>
        </w:rPr>
        <w:t>，</w:t>
      </w:r>
      <w:r>
        <w:rPr>
          <w:rFonts w:hint="eastAsia"/>
          <w:sz w:val="15"/>
          <w:szCs w:val="15"/>
          <w:highlight w:val="none"/>
          <w:lang w:val="en-US" w:eastAsia="zh-CN"/>
        </w:rPr>
        <w:t>130126198503253021</w:t>
      </w:r>
      <w:r>
        <w:rPr>
          <w:rFonts w:hint="eastAsia"/>
          <w:sz w:val="15"/>
          <w:szCs w:val="15"/>
        </w:rPr>
        <w:t xml:space="preserve">  </w:t>
      </w:r>
      <w:r>
        <w:rPr>
          <w:rFonts w:hint="eastAsia"/>
          <w:sz w:val="15"/>
          <w:szCs w:val="15"/>
          <w:lang w:val="en-US" w:eastAsia="zh-CN"/>
        </w:rPr>
        <w:t>冀A02986D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