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秘志强</w:t>
      </w:r>
      <w:r>
        <w:rPr>
          <w:rFonts w:hint="eastAsia"/>
          <w:sz w:val="15"/>
          <w:szCs w:val="15"/>
          <w:highlight w:val="none"/>
        </w:rPr>
        <w:t>，</w:t>
      </w:r>
      <w:r>
        <w:rPr>
          <w:rFonts w:hint="eastAsia"/>
          <w:sz w:val="15"/>
          <w:szCs w:val="15"/>
          <w:highlight w:val="none"/>
          <w:lang w:val="en-US" w:eastAsia="zh-CN"/>
        </w:rPr>
        <w:t>132336197507180617</w:t>
      </w:r>
      <w:r>
        <w:rPr>
          <w:rFonts w:hint="eastAsia"/>
          <w:sz w:val="15"/>
          <w:szCs w:val="15"/>
        </w:rPr>
        <w:t xml:space="preserve">  </w:t>
      </w:r>
      <w:r>
        <w:rPr>
          <w:rFonts w:hint="eastAsia"/>
          <w:sz w:val="15"/>
          <w:szCs w:val="15"/>
          <w:lang w:val="en-US" w:eastAsia="zh-CN"/>
        </w:rPr>
        <w:t>沪A91681D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