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李建芳</w:t>
      </w:r>
      <w:r>
        <w:rPr>
          <w:rFonts w:hint="eastAsia"/>
          <w:sz w:val="15"/>
          <w:szCs w:val="15"/>
          <w:highlight w:val="none"/>
        </w:rPr>
        <w:t>，</w:t>
      </w:r>
      <w:r>
        <w:rPr>
          <w:rFonts w:hint="eastAsia"/>
          <w:sz w:val="15"/>
          <w:szCs w:val="15"/>
          <w:highlight w:val="none"/>
          <w:lang w:val="en-US" w:eastAsia="zh-CN"/>
        </w:rPr>
        <w:t>132336197302283014</w:t>
      </w:r>
      <w:r>
        <w:rPr>
          <w:rFonts w:hint="eastAsia"/>
          <w:sz w:val="15"/>
          <w:szCs w:val="15"/>
        </w:rPr>
        <w:t xml:space="preserve">  </w:t>
      </w:r>
      <w:r>
        <w:rPr>
          <w:rFonts w:hint="eastAsia"/>
          <w:sz w:val="15"/>
          <w:szCs w:val="15"/>
          <w:lang w:val="en-US" w:eastAsia="zh-CN"/>
        </w:rPr>
        <w:t>冀A03207D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