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闫英桃</w:t>
      </w:r>
      <w:r>
        <w:rPr>
          <w:rFonts w:hint="eastAsia"/>
          <w:sz w:val="15"/>
          <w:szCs w:val="15"/>
          <w:highlight w:val="none"/>
        </w:rPr>
        <w:t>，</w:t>
      </w:r>
      <w:r>
        <w:rPr>
          <w:rFonts w:hint="eastAsia"/>
          <w:sz w:val="15"/>
          <w:szCs w:val="15"/>
          <w:highlight w:val="none"/>
          <w:lang w:val="en-US" w:eastAsia="zh-CN"/>
        </w:rPr>
        <w:t>132335198105130025</w:t>
      </w:r>
      <w:r>
        <w:rPr>
          <w:rFonts w:hint="eastAsia"/>
          <w:sz w:val="15"/>
          <w:szCs w:val="15"/>
        </w:rPr>
        <w:t xml:space="preserve">  </w:t>
      </w:r>
      <w:r>
        <w:rPr>
          <w:rFonts w:hint="eastAsia"/>
          <w:sz w:val="15"/>
          <w:szCs w:val="15"/>
          <w:lang w:val="en-US" w:eastAsia="zh-CN"/>
        </w:rPr>
        <w:t>冀A00014D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