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武建波</w:t>
      </w:r>
      <w:r>
        <w:rPr>
          <w:rFonts w:hint="eastAsia"/>
          <w:sz w:val="15"/>
          <w:szCs w:val="15"/>
          <w:highlight w:val="none"/>
        </w:rPr>
        <w:t>，</w:t>
      </w:r>
      <w:r>
        <w:rPr>
          <w:rFonts w:hint="eastAsia"/>
          <w:sz w:val="15"/>
          <w:szCs w:val="15"/>
          <w:highlight w:val="none"/>
          <w:lang w:val="en-US" w:eastAsia="zh-CN"/>
        </w:rPr>
        <w:t>132335198003171352</w:t>
      </w:r>
      <w:r>
        <w:rPr>
          <w:rFonts w:hint="eastAsia"/>
          <w:sz w:val="15"/>
          <w:szCs w:val="15"/>
        </w:rPr>
        <w:t xml:space="preserve">  </w:t>
      </w:r>
      <w:r>
        <w:rPr>
          <w:rFonts w:hint="eastAsia"/>
          <w:sz w:val="15"/>
          <w:szCs w:val="15"/>
          <w:lang w:val="en-US" w:eastAsia="zh-CN"/>
        </w:rPr>
        <w:t>沪A27595A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