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胡海合</w:t>
      </w:r>
      <w:r>
        <w:rPr>
          <w:rFonts w:hint="eastAsia"/>
          <w:sz w:val="15"/>
          <w:szCs w:val="15"/>
          <w:highlight w:val="none"/>
        </w:rPr>
        <w:t>，</w:t>
      </w:r>
      <w:r>
        <w:rPr>
          <w:rFonts w:hint="eastAsia"/>
          <w:sz w:val="15"/>
          <w:szCs w:val="15"/>
          <w:highlight w:val="none"/>
          <w:lang w:val="en-US" w:eastAsia="zh-CN"/>
        </w:rPr>
        <w:t>132335197208201012</w:t>
      </w:r>
      <w:r>
        <w:rPr>
          <w:rFonts w:hint="eastAsia"/>
          <w:sz w:val="15"/>
          <w:szCs w:val="15"/>
        </w:rPr>
        <w:t xml:space="preserve">  </w:t>
      </w:r>
      <w:r>
        <w:rPr>
          <w:rFonts w:hint="eastAsia"/>
          <w:sz w:val="15"/>
          <w:szCs w:val="15"/>
          <w:lang w:val="en-US" w:eastAsia="zh-CN"/>
        </w:rPr>
        <w:t>冀A327AX</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