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赵守国</w:t>
      </w:r>
      <w:r>
        <w:rPr>
          <w:rFonts w:hint="eastAsia"/>
          <w:sz w:val="15"/>
          <w:szCs w:val="15"/>
          <w:highlight w:val="none"/>
        </w:rPr>
        <w:t>，</w:t>
      </w:r>
      <w:r>
        <w:rPr>
          <w:rFonts w:hint="eastAsia"/>
          <w:sz w:val="15"/>
          <w:szCs w:val="15"/>
          <w:highlight w:val="none"/>
          <w:lang w:val="en-US" w:eastAsia="zh-CN"/>
        </w:rPr>
        <w:t>132335196908241037</w:t>
      </w:r>
      <w:r>
        <w:rPr>
          <w:rFonts w:hint="eastAsia"/>
          <w:sz w:val="15"/>
          <w:szCs w:val="15"/>
        </w:rPr>
        <w:t xml:space="preserve">  </w:t>
      </w:r>
      <w:r>
        <w:rPr>
          <w:rFonts w:hint="eastAsia"/>
          <w:sz w:val="15"/>
          <w:szCs w:val="15"/>
          <w:lang w:val="en-US" w:eastAsia="zh-CN"/>
        </w:rPr>
        <w:t>冀A39952D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