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马慧静</w:t>
      </w:r>
      <w:r>
        <w:rPr>
          <w:rFonts w:hint="eastAsia"/>
          <w:sz w:val="15"/>
          <w:szCs w:val="15"/>
          <w:highlight w:val="none"/>
        </w:rPr>
        <w:t>，</w:t>
      </w:r>
      <w:r>
        <w:rPr>
          <w:rFonts w:hint="eastAsia"/>
          <w:sz w:val="15"/>
          <w:szCs w:val="15"/>
          <w:highlight w:val="none"/>
          <w:lang w:val="en-US" w:eastAsia="zh-CN"/>
        </w:rPr>
        <w:t>130131200104213920</w:t>
      </w:r>
      <w:r>
        <w:rPr>
          <w:rFonts w:hint="eastAsia"/>
          <w:sz w:val="15"/>
          <w:szCs w:val="15"/>
        </w:rPr>
        <w:t xml:space="preserve">  </w:t>
      </w:r>
      <w:r>
        <w:rPr>
          <w:rFonts w:hint="eastAsia"/>
          <w:sz w:val="15"/>
          <w:szCs w:val="15"/>
          <w:lang w:val="en-US" w:eastAsia="zh-CN"/>
        </w:rPr>
        <w:t>沪A09307A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