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李二波</w:t>
      </w:r>
      <w:r>
        <w:rPr>
          <w:rFonts w:hint="eastAsia"/>
          <w:sz w:val="15"/>
          <w:szCs w:val="15"/>
          <w:highlight w:val="none"/>
        </w:rPr>
        <w:t>，</w:t>
      </w:r>
      <w:r>
        <w:rPr>
          <w:rFonts w:hint="eastAsia"/>
          <w:sz w:val="15"/>
          <w:szCs w:val="15"/>
          <w:highlight w:val="none"/>
          <w:lang w:val="en-US" w:eastAsia="zh-CN"/>
        </w:rPr>
        <w:t>130131198602130650</w:t>
      </w:r>
      <w:r>
        <w:rPr>
          <w:rFonts w:hint="eastAsia"/>
          <w:sz w:val="15"/>
          <w:szCs w:val="15"/>
        </w:rPr>
        <w:t xml:space="preserve">  </w:t>
      </w:r>
      <w:r>
        <w:rPr>
          <w:rFonts w:hint="eastAsia"/>
          <w:sz w:val="15"/>
          <w:szCs w:val="15"/>
          <w:lang w:val="en-US" w:eastAsia="zh-CN"/>
        </w:rPr>
        <w:t>冀AKR935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