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苗林朝</w:t>
      </w:r>
      <w:r>
        <w:rPr>
          <w:rFonts w:hint="eastAsia"/>
          <w:sz w:val="15"/>
          <w:szCs w:val="15"/>
          <w:highlight w:val="none"/>
        </w:rPr>
        <w:t>，</w:t>
      </w:r>
      <w:r>
        <w:rPr>
          <w:rFonts w:hint="eastAsia"/>
          <w:sz w:val="15"/>
          <w:szCs w:val="15"/>
          <w:highlight w:val="none"/>
          <w:lang w:val="en-US" w:eastAsia="zh-CN"/>
        </w:rPr>
        <w:t>130131198602103919</w:t>
      </w:r>
      <w:r>
        <w:rPr>
          <w:rFonts w:hint="eastAsia"/>
          <w:sz w:val="15"/>
          <w:szCs w:val="15"/>
        </w:rPr>
        <w:t xml:space="preserve">  </w:t>
      </w:r>
      <w:r>
        <w:rPr>
          <w:rFonts w:hint="eastAsia"/>
          <w:sz w:val="15"/>
          <w:szCs w:val="15"/>
          <w:lang w:val="en-US" w:eastAsia="zh-CN"/>
        </w:rPr>
        <w:t>沪A02856A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