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张朋伟</w:t>
      </w:r>
      <w:r>
        <w:rPr>
          <w:rFonts w:hint="eastAsia"/>
          <w:sz w:val="15"/>
          <w:szCs w:val="15"/>
          <w:highlight w:val="none"/>
        </w:rPr>
        <w:t>，</w:t>
      </w:r>
      <w:r>
        <w:rPr>
          <w:rFonts w:hint="eastAsia"/>
          <w:sz w:val="15"/>
          <w:szCs w:val="15"/>
          <w:highlight w:val="none"/>
          <w:lang w:val="en-US" w:eastAsia="zh-CN"/>
        </w:rPr>
        <w:t>130131198509100094</w:t>
      </w:r>
      <w:r>
        <w:rPr>
          <w:rFonts w:hint="eastAsia"/>
          <w:sz w:val="15"/>
          <w:szCs w:val="15"/>
        </w:rPr>
        <w:t xml:space="preserve">  </w:t>
      </w:r>
      <w:r>
        <w:rPr>
          <w:rFonts w:hint="eastAsia"/>
          <w:sz w:val="15"/>
          <w:szCs w:val="15"/>
          <w:lang w:val="en-US" w:eastAsia="zh-CN"/>
        </w:rPr>
        <w:t>沪A90703D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