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刘会莲</w:t>
      </w:r>
      <w:r>
        <w:rPr>
          <w:rFonts w:hint="eastAsia"/>
          <w:sz w:val="15"/>
          <w:szCs w:val="15"/>
          <w:highlight w:val="none"/>
        </w:rPr>
        <w:t>，</w:t>
      </w:r>
      <w:r>
        <w:rPr>
          <w:rFonts w:hint="eastAsia"/>
          <w:sz w:val="15"/>
          <w:szCs w:val="15"/>
          <w:highlight w:val="none"/>
          <w:lang w:val="en-US" w:eastAsia="zh-CN"/>
        </w:rPr>
        <w:t>130131198404073923</w:t>
      </w:r>
      <w:r>
        <w:rPr>
          <w:rFonts w:hint="eastAsia"/>
          <w:sz w:val="15"/>
          <w:szCs w:val="15"/>
        </w:rPr>
        <w:t xml:space="preserve">  </w:t>
      </w:r>
      <w:r>
        <w:rPr>
          <w:rFonts w:hint="eastAsia"/>
          <w:sz w:val="15"/>
          <w:szCs w:val="15"/>
          <w:lang w:val="en-US" w:eastAsia="zh-CN"/>
        </w:rPr>
        <w:t>沪A09916A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