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李志永</w:t>
      </w:r>
      <w:r>
        <w:rPr>
          <w:rFonts w:hint="eastAsia"/>
          <w:sz w:val="15"/>
          <w:szCs w:val="15"/>
          <w:highlight w:val="none"/>
        </w:rPr>
        <w:t>，</w:t>
      </w:r>
      <w:r>
        <w:rPr>
          <w:rFonts w:hint="eastAsia"/>
          <w:sz w:val="15"/>
          <w:szCs w:val="15"/>
          <w:highlight w:val="none"/>
          <w:lang w:val="en-US" w:eastAsia="zh-CN"/>
        </w:rPr>
        <w:t>130131198402023631</w:t>
      </w:r>
      <w:r>
        <w:rPr>
          <w:rFonts w:hint="eastAsia"/>
          <w:sz w:val="15"/>
          <w:szCs w:val="15"/>
        </w:rPr>
        <w:t xml:space="preserve">  </w:t>
      </w:r>
      <w:r>
        <w:rPr>
          <w:rFonts w:hint="eastAsia"/>
          <w:sz w:val="15"/>
          <w:szCs w:val="15"/>
          <w:lang w:val="en-US" w:eastAsia="zh-CN"/>
        </w:rPr>
        <w:t>冀AX7053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