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陈志波</w:t>
      </w:r>
      <w:r>
        <w:rPr>
          <w:rFonts w:hint="eastAsia"/>
          <w:sz w:val="15"/>
          <w:szCs w:val="15"/>
          <w:highlight w:val="none"/>
        </w:rPr>
        <w:t>，</w:t>
      </w:r>
      <w:r>
        <w:rPr>
          <w:rFonts w:hint="eastAsia"/>
          <w:sz w:val="15"/>
          <w:szCs w:val="15"/>
          <w:highlight w:val="none"/>
          <w:lang w:val="en-US" w:eastAsia="zh-CN"/>
        </w:rPr>
        <w:t>130131198305100017</w:t>
      </w:r>
      <w:r>
        <w:rPr>
          <w:rFonts w:hint="eastAsia"/>
          <w:sz w:val="15"/>
          <w:szCs w:val="15"/>
        </w:rPr>
        <w:t xml:space="preserve">  </w:t>
      </w:r>
      <w:r>
        <w:rPr>
          <w:rFonts w:hint="eastAsia"/>
          <w:sz w:val="15"/>
          <w:szCs w:val="15"/>
          <w:lang w:val="en-US" w:eastAsia="zh-CN"/>
        </w:rPr>
        <w:t>冀A121YT</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