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张建英</w:t>
      </w:r>
      <w:r>
        <w:rPr>
          <w:rFonts w:hint="eastAsia"/>
          <w:sz w:val="15"/>
          <w:szCs w:val="15"/>
          <w:highlight w:val="none"/>
        </w:rPr>
        <w:t>，</w:t>
      </w:r>
      <w:r>
        <w:rPr>
          <w:rFonts w:hint="eastAsia"/>
          <w:sz w:val="15"/>
          <w:szCs w:val="15"/>
          <w:highlight w:val="none"/>
          <w:lang w:val="en-US" w:eastAsia="zh-CN"/>
        </w:rPr>
        <w:t>130131198301306923</w:t>
      </w:r>
      <w:r>
        <w:rPr>
          <w:rFonts w:hint="eastAsia"/>
          <w:sz w:val="15"/>
          <w:szCs w:val="15"/>
        </w:rPr>
        <w:t xml:space="preserve">  </w:t>
      </w:r>
      <w:r>
        <w:rPr>
          <w:rFonts w:hint="eastAsia"/>
          <w:sz w:val="15"/>
          <w:szCs w:val="15"/>
          <w:lang w:val="en-US" w:eastAsia="zh-CN"/>
        </w:rPr>
        <w:t>沪A07758A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