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郭亚涛</w:t>
      </w:r>
      <w:r>
        <w:rPr>
          <w:rFonts w:hint="eastAsia"/>
          <w:sz w:val="15"/>
          <w:szCs w:val="15"/>
          <w:highlight w:val="none"/>
        </w:rPr>
        <w:t>，</w:t>
      </w:r>
      <w:r>
        <w:rPr>
          <w:rFonts w:hint="eastAsia"/>
          <w:sz w:val="15"/>
          <w:szCs w:val="15"/>
          <w:highlight w:val="none"/>
          <w:lang w:val="en-US" w:eastAsia="zh-CN"/>
        </w:rPr>
        <w:t>130129198402292514</w:t>
      </w:r>
      <w:r>
        <w:rPr>
          <w:rFonts w:hint="eastAsia"/>
          <w:sz w:val="15"/>
          <w:szCs w:val="15"/>
        </w:rPr>
        <w:t xml:space="preserve">  </w:t>
      </w:r>
      <w:r>
        <w:rPr>
          <w:rFonts w:hint="eastAsia"/>
          <w:sz w:val="15"/>
          <w:szCs w:val="15"/>
          <w:lang w:val="en-US" w:eastAsia="zh-CN"/>
        </w:rPr>
        <w:t>沪A70973D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