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贾春梅</w:t>
      </w:r>
      <w:r>
        <w:rPr>
          <w:rFonts w:hint="eastAsia"/>
          <w:sz w:val="15"/>
          <w:szCs w:val="15"/>
          <w:highlight w:val="none"/>
        </w:rPr>
        <w:t>，</w:t>
      </w:r>
      <w:r>
        <w:rPr>
          <w:rFonts w:hint="eastAsia"/>
          <w:sz w:val="15"/>
          <w:szCs w:val="15"/>
          <w:highlight w:val="none"/>
          <w:lang w:val="en-US" w:eastAsia="zh-CN"/>
        </w:rPr>
        <w:t>120107197103114545</w:t>
      </w:r>
      <w:r>
        <w:rPr>
          <w:rFonts w:hint="eastAsia"/>
          <w:sz w:val="15"/>
          <w:szCs w:val="15"/>
        </w:rPr>
        <w:t xml:space="preserve">  </w:t>
      </w:r>
      <w:r>
        <w:rPr>
          <w:rFonts w:hint="eastAsia"/>
          <w:sz w:val="15"/>
          <w:szCs w:val="15"/>
          <w:lang w:val="en-US" w:eastAsia="zh-CN"/>
        </w:rPr>
        <w:t>冀B03275D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