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赵新红</w:t>
      </w:r>
      <w:r>
        <w:rPr>
          <w:rFonts w:hint="eastAsia"/>
          <w:sz w:val="15"/>
          <w:szCs w:val="15"/>
          <w:highlight w:val="none"/>
        </w:rPr>
        <w:t>，</w:t>
      </w:r>
      <w:r>
        <w:rPr>
          <w:rFonts w:hint="eastAsia"/>
          <w:sz w:val="15"/>
          <w:szCs w:val="15"/>
          <w:highlight w:val="none"/>
          <w:lang w:val="en-US" w:eastAsia="zh-CN"/>
        </w:rPr>
        <w:t>132336197212140511</w:t>
      </w:r>
      <w:r>
        <w:rPr>
          <w:rFonts w:hint="eastAsia"/>
          <w:sz w:val="15"/>
          <w:szCs w:val="15"/>
        </w:rPr>
        <w:t xml:space="preserve">  </w:t>
      </w:r>
      <w:r>
        <w:rPr>
          <w:rFonts w:hint="eastAsia"/>
          <w:sz w:val="15"/>
          <w:szCs w:val="15"/>
          <w:lang w:val="en-US" w:eastAsia="zh-CN"/>
        </w:rPr>
        <w:t>沪A63967D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