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李建立</w:t>
      </w:r>
      <w:r>
        <w:rPr>
          <w:rFonts w:hint="eastAsia"/>
          <w:sz w:val="15"/>
          <w:szCs w:val="15"/>
          <w:highlight w:val="none"/>
        </w:rPr>
        <w:t>，</w:t>
      </w:r>
      <w:r>
        <w:rPr>
          <w:rFonts w:hint="eastAsia"/>
          <w:sz w:val="15"/>
          <w:szCs w:val="15"/>
          <w:highlight w:val="none"/>
          <w:lang w:val="en-US" w:eastAsia="zh-CN"/>
        </w:rPr>
        <w:t>132335196810050873</w:t>
      </w:r>
      <w:r>
        <w:rPr>
          <w:rFonts w:hint="eastAsia"/>
          <w:sz w:val="15"/>
          <w:szCs w:val="15"/>
        </w:rPr>
        <w:t xml:space="preserve">  </w:t>
      </w:r>
      <w:r>
        <w:rPr>
          <w:rFonts w:hint="eastAsia"/>
          <w:sz w:val="15"/>
          <w:szCs w:val="15"/>
          <w:lang w:val="en-US" w:eastAsia="zh-CN"/>
        </w:rPr>
        <w:t>沪A70556D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