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刘谚谚</w:t>
      </w:r>
      <w:r>
        <w:rPr>
          <w:rFonts w:hint="eastAsia"/>
          <w:sz w:val="15"/>
          <w:szCs w:val="15"/>
          <w:highlight w:val="none"/>
        </w:rPr>
        <w:t>，</w:t>
      </w:r>
      <w:r>
        <w:rPr>
          <w:rFonts w:hint="eastAsia"/>
          <w:sz w:val="15"/>
          <w:szCs w:val="15"/>
          <w:highlight w:val="none"/>
          <w:lang w:val="en-US" w:eastAsia="zh-CN"/>
        </w:rPr>
        <w:t>130131198306084223</w:t>
      </w:r>
      <w:r>
        <w:rPr>
          <w:rFonts w:hint="eastAsia"/>
          <w:sz w:val="15"/>
          <w:szCs w:val="15"/>
        </w:rPr>
        <w:t xml:space="preserve">  </w:t>
      </w:r>
      <w:r>
        <w:rPr>
          <w:rFonts w:hint="eastAsia"/>
          <w:sz w:val="15"/>
          <w:szCs w:val="15"/>
          <w:lang w:val="en-US" w:eastAsia="zh-CN"/>
        </w:rPr>
        <w:t>冀A00570D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