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魏欣</w:t>
      </w:r>
      <w:r>
        <w:rPr>
          <w:rFonts w:hint="eastAsia"/>
          <w:sz w:val="15"/>
          <w:szCs w:val="15"/>
          <w:highlight w:val="none"/>
        </w:rPr>
        <w:t>，</w:t>
      </w:r>
      <w:r>
        <w:rPr>
          <w:rFonts w:hint="eastAsia"/>
          <w:sz w:val="15"/>
          <w:szCs w:val="15"/>
          <w:highlight w:val="none"/>
          <w:lang w:val="en-US" w:eastAsia="zh-CN"/>
        </w:rPr>
        <w:t>120108198612160065</w:t>
      </w:r>
      <w:r>
        <w:rPr>
          <w:rFonts w:hint="eastAsia"/>
          <w:sz w:val="15"/>
          <w:szCs w:val="15"/>
        </w:rPr>
        <w:t xml:space="preserve">  </w:t>
      </w:r>
      <w:r>
        <w:rPr>
          <w:rFonts w:hint="eastAsia"/>
          <w:sz w:val="15"/>
          <w:szCs w:val="15"/>
          <w:lang w:val="en-US" w:eastAsia="zh-CN"/>
        </w:rPr>
        <w:t>冀B03801D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