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程志利</w:t>
      </w:r>
      <w:r>
        <w:rPr>
          <w:rFonts w:hint="eastAsia"/>
          <w:sz w:val="15"/>
          <w:szCs w:val="15"/>
          <w:highlight w:val="none"/>
        </w:rPr>
        <w:t>，</w:t>
      </w:r>
      <w:r>
        <w:rPr>
          <w:rFonts w:hint="eastAsia"/>
          <w:sz w:val="15"/>
          <w:szCs w:val="15"/>
          <w:highlight w:val="none"/>
          <w:lang w:val="en-US" w:eastAsia="zh-CN"/>
        </w:rPr>
        <w:t>132336197811291127</w:t>
      </w:r>
      <w:r>
        <w:rPr>
          <w:rFonts w:hint="eastAsia"/>
          <w:sz w:val="15"/>
          <w:szCs w:val="15"/>
        </w:rPr>
        <w:t xml:space="preserve">  </w:t>
      </w:r>
      <w:r>
        <w:rPr>
          <w:rFonts w:hint="eastAsia"/>
          <w:sz w:val="15"/>
          <w:szCs w:val="15"/>
          <w:lang w:val="en-US" w:eastAsia="zh-CN"/>
        </w:rPr>
        <w:t>冀A45601D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