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李彦波</w:t>
      </w:r>
      <w:r>
        <w:rPr>
          <w:rFonts w:hint="eastAsia"/>
          <w:sz w:val="15"/>
          <w:szCs w:val="15"/>
          <w:highlight w:val="none"/>
        </w:rPr>
        <w:t>，</w:t>
      </w:r>
      <w:r>
        <w:rPr>
          <w:rFonts w:hint="eastAsia"/>
          <w:sz w:val="15"/>
          <w:szCs w:val="15"/>
          <w:highlight w:val="none"/>
          <w:lang w:val="en-US" w:eastAsia="zh-CN"/>
        </w:rPr>
        <w:t>132335198012231732</w:t>
      </w:r>
      <w:r>
        <w:rPr>
          <w:rFonts w:hint="eastAsia"/>
          <w:sz w:val="15"/>
          <w:szCs w:val="15"/>
        </w:rPr>
        <w:t xml:space="preserve">  </w:t>
      </w:r>
      <w:r>
        <w:rPr>
          <w:rFonts w:hint="eastAsia"/>
          <w:sz w:val="15"/>
          <w:szCs w:val="15"/>
          <w:lang w:val="en-US" w:eastAsia="zh-CN"/>
        </w:rPr>
        <w:t>冀A33396D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