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朱军光</w:t>
      </w:r>
      <w:r>
        <w:rPr>
          <w:rFonts w:hint="eastAsia"/>
          <w:sz w:val="15"/>
          <w:szCs w:val="15"/>
          <w:highlight w:val="none"/>
        </w:rPr>
        <w:t>，</w:t>
      </w:r>
      <w:r>
        <w:rPr>
          <w:rFonts w:hint="eastAsia"/>
          <w:sz w:val="15"/>
          <w:szCs w:val="15"/>
          <w:highlight w:val="none"/>
          <w:lang w:val="en-US" w:eastAsia="zh-CN"/>
        </w:rPr>
        <w:t>132335198004011510</w:t>
      </w:r>
      <w:r>
        <w:rPr>
          <w:rFonts w:hint="eastAsia"/>
          <w:sz w:val="15"/>
          <w:szCs w:val="15"/>
        </w:rPr>
        <w:t xml:space="preserve">  </w:t>
      </w:r>
      <w:r>
        <w:rPr>
          <w:rFonts w:hint="eastAsia"/>
          <w:sz w:val="15"/>
          <w:szCs w:val="15"/>
          <w:lang w:val="en-US" w:eastAsia="zh-CN"/>
        </w:rPr>
        <w:t>冀AVD639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