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刘文军</w:t>
      </w:r>
      <w:r>
        <w:rPr>
          <w:rFonts w:hint="eastAsia"/>
          <w:sz w:val="15"/>
          <w:szCs w:val="15"/>
          <w:highlight w:val="none"/>
        </w:rPr>
        <w:t>，</w:t>
      </w:r>
      <w:r>
        <w:rPr>
          <w:rFonts w:hint="eastAsia"/>
          <w:sz w:val="15"/>
          <w:szCs w:val="15"/>
          <w:highlight w:val="none"/>
          <w:lang w:val="en-US" w:eastAsia="zh-CN"/>
        </w:rPr>
        <w:t>132335196901190863</w:t>
      </w:r>
      <w:r>
        <w:rPr>
          <w:rFonts w:hint="eastAsia"/>
          <w:sz w:val="15"/>
          <w:szCs w:val="15"/>
        </w:rPr>
        <w:t xml:space="preserve">  </w:t>
      </w:r>
      <w:r>
        <w:rPr>
          <w:rFonts w:hint="eastAsia"/>
          <w:sz w:val="15"/>
          <w:szCs w:val="15"/>
          <w:lang w:val="en-US" w:eastAsia="zh-CN"/>
        </w:rPr>
        <w:t>沪A73058D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