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刘怡然</w:t>
      </w:r>
      <w:r>
        <w:rPr>
          <w:rFonts w:hint="eastAsia"/>
          <w:sz w:val="15"/>
          <w:szCs w:val="15"/>
          <w:highlight w:val="none"/>
        </w:rPr>
        <w:t>，</w:t>
      </w:r>
      <w:r>
        <w:rPr>
          <w:rFonts w:hint="eastAsia"/>
          <w:sz w:val="15"/>
          <w:szCs w:val="15"/>
          <w:highlight w:val="none"/>
          <w:lang w:val="en-US" w:eastAsia="zh-CN"/>
        </w:rPr>
        <w:t>130131200409034261</w:t>
      </w:r>
      <w:r>
        <w:rPr>
          <w:rFonts w:hint="eastAsia"/>
          <w:sz w:val="15"/>
          <w:szCs w:val="15"/>
        </w:rPr>
        <w:t xml:space="preserve">  </w:t>
      </w:r>
      <w:r>
        <w:rPr>
          <w:rFonts w:hint="eastAsia"/>
          <w:sz w:val="15"/>
          <w:szCs w:val="15"/>
          <w:lang w:val="en-US" w:eastAsia="zh-CN"/>
        </w:rPr>
        <w:t>鲁G01173D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