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李苗</w:t>
      </w:r>
      <w:r>
        <w:rPr>
          <w:rFonts w:hint="eastAsia"/>
          <w:sz w:val="15"/>
          <w:szCs w:val="15"/>
          <w:highlight w:val="none"/>
        </w:rPr>
        <w:t>，</w:t>
      </w:r>
      <w:r>
        <w:rPr>
          <w:rFonts w:hint="eastAsia"/>
          <w:sz w:val="15"/>
          <w:szCs w:val="15"/>
          <w:highlight w:val="none"/>
          <w:lang w:val="en-US" w:eastAsia="zh-CN"/>
        </w:rPr>
        <w:t>130131199203191522</w:t>
      </w:r>
      <w:r>
        <w:rPr>
          <w:rFonts w:hint="eastAsia"/>
          <w:sz w:val="15"/>
          <w:szCs w:val="15"/>
        </w:rPr>
        <w:t xml:space="preserve">  </w:t>
      </w:r>
      <w:r>
        <w:rPr>
          <w:rFonts w:hint="eastAsia"/>
          <w:sz w:val="15"/>
          <w:szCs w:val="15"/>
          <w:lang w:val="en-US" w:eastAsia="zh-CN"/>
        </w:rPr>
        <w:t>冀A06249D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