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马计波</w:t>
      </w:r>
      <w:r>
        <w:rPr>
          <w:rFonts w:hint="eastAsia"/>
          <w:sz w:val="15"/>
          <w:szCs w:val="15"/>
          <w:highlight w:val="none"/>
        </w:rPr>
        <w:t>，</w:t>
      </w:r>
      <w:r>
        <w:rPr>
          <w:rFonts w:hint="eastAsia"/>
          <w:sz w:val="15"/>
          <w:szCs w:val="15"/>
          <w:highlight w:val="none"/>
          <w:lang w:val="en-US" w:eastAsia="zh-CN"/>
        </w:rPr>
        <w:t>13013119910627123X</w:t>
      </w:r>
      <w:r>
        <w:rPr>
          <w:rFonts w:hint="eastAsia"/>
          <w:sz w:val="15"/>
          <w:szCs w:val="15"/>
        </w:rPr>
        <w:t xml:space="preserve">  </w:t>
      </w:r>
      <w:r>
        <w:rPr>
          <w:rFonts w:hint="eastAsia"/>
          <w:sz w:val="15"/>
          <w:szCs w:val="15"/>
          <w:lang w:val="en-US" w:eastAsia="zh-CN"/>
        </w:rPr>
        <w:t>沪A85575D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