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李国芳</w:t>
      </w:r>
      <w:r>
        <w:rPr>
          <w:rFonts w:hint="eastAsia"/>
          <w:sz w:val="15"/>
          <w:szCs w:val="15"/>
          <w:highlight w:val="none"/>
        </w:rPr>
        <w:t>，</w:t>
      </w:r>
      <w:r>
        <w:rPr>
          <w:rFonts w:hint="eastAsia"/>
          <w:sz w:val="15"/>
          <w:szCs w:val="15"/>
          <w:highlight w:val="none"/>
          <w:lang w:val="en-US" w:eastAsia="zh-CN"/>
        </w:rPr>
        <w:t>13012619860403301X</w:t>
      </w:r>
      <w:r>
        <w:rPr>
          <w:rFonts w:hint="eastAsia"/>
          <w:sz w:val="15"/>
          <w:szCs w:val="15"/>
        </w:rPr>
        <w:t xml:space="preserve">  </w:t>
      </w:r>
      <w:r>
        <w:rPr>
          <w:rFonts w:hint="eastAsia"/>
          <w:sz w:val="15"/>
          <w:szCs w:val="15"/>
          <w:lang w:val="en-US" w:eastAsia="zh-CN"/>
        </w:rPr>
        <w:t>冀A00258D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