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廖秀慧</w:t>
      </w:r>
      <w:r>
        <w:rPr>
          <w:rFonts w:hint="eastAsia"/>
          <w:sz w:val="15"/>
          <w:szCs w:val="15"/>
          <w:highlight w:val="none"/>
        </w:rPr>
        <w:t>，</w:t>
      </w:r>
      <w:r>
        <w:rPr>
          <w:rFonts w:hint="eastAsia"/>
          <w:sz w:val="15"/>
          <w:szCs w:val="15"/>
          <w:highlight w:val="none"/>
          <w:lang w:val="en-US" w:eastAsia="zh-CN"/>
        </w:rPr>
        <w:t>130106197901290928</w:t>
      </w:r>
      <w:r>
        <w:rPr>
          <w:rFonts w:hint="eastAsia"/>
          <w:sz w:val="15"/>
          <w:szCs w:val="15"/>
        </w:rPr>
        <w:t xml:space="preserve">  </w:t>
      </w:r>
      <w:r>
        <w:rPr>
          <w:rFonts w:hint="eastAsia"/>
          <w:sz w:val="15"/>
          <w:szCs w:val="15"/>
          <w:lang w:val="en-US" w:eastAsia="zh-CN"/>
        </w:rPr>
        <w:t>沪A10971A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