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康会英</w:t>
      </w:r>
      <w:r>
        <w:rPr>
          <w:rFonts w:hint="eastAsia"/>
          <w:sz w:val="15"/>
          <w:szCs w:val="15"/>
          <w:highlight w:val="none"/>
        </w:rPr>
        <w:t>，</w:t>
      </w:r>
      <w:r>
        <w:rPr>
          <w:rFonts w:hint="eastAsia"/>
          <w:sz w:val="15"/>
          <w:szCs w:val="15"/>
          <w:highlight w:val="none"/>
          <w:lang w:val="en-US" w:eastAsia="zh-CN"/>
        </w:rPr>
        <w:t>132335197008211021</w:t>
      </w:r>
      <w:r>
        <w:rPr>
          <w:rFonts w:hint="eastAsia"/>
          <w:sz w:val="15"/>
          <w:szCs w:val="15"/>
        </w:rPr>
        <w:t xml:space="preserve">  </w:t>
      </w:r>
      <w:r>
        <w:rPr>
          <w:rFonts w:hint="eastAsia"/>
          <w:sz w:val="15"/>
          <w:szCs w:val="15"/>
          <w:lang w:val="en-US" w:eastAsia="zh-CN"/>
        </w:rPr>
        <w:t>沪A78629D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