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王文明</w:t>
      </w:r>
      <w:r>
        <w:rPr>
          <w:rFonts w:hint="eastAsia"/>
          <w:sz w:val="15"/>
          <w:szCs w:val="15"/>
          <w:highlight w:val="none"/>
        </w:rPr>
        <w:t>，</w:t>
      </w:r>
      <w:r>
        <w:rPr>
          <w:rFonts w:hint="eastAsia"/>
          <w:sz w:val="15"/>
          <w:szCs w:val="15"/>
          <w:highlight w:val="none"/>
          <w:lang w:val="en-US" w:eastAsia="zh-CN"/>
        </w:rPr>
        <w:t>13233519670111089X</w:t>
      </w:r>
      <w:r>
        <w:rPr>
          <w:rFonts w:hint="eastAsia"/>
          <w:sz w:val="15"/>
          <w:szCs w:val="15"/>
        </w:rPr>
        <w:t xml:space="preserve">  </w:t>
      </w:r>
      <w:r>
        <w:rPr>
          <w:rFonts w:hint="eastAsia"/>
          <w:sz w:val="15"/>
          <w:szCs w:val="15"/>
          <w:lang w:val="en-US" w:eastAsia="zh-CN"/>
        </w:rPr>
        <w:t>沪A22083A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