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左艳涛</w:t>
      </w:r>
      <w:r>
        <w:rPr>
          <w:rFonts w:hint="eastAsia"/>
          <w:sz w:val="15"/>
          <w:szCs w:val="15"/>
          <w:highlight w:val="none"/>
        </w:rPr>
        <w:t>，</w:t>
      </w:r>
      <w:r>
        <w:rPr>
          <w:rFonts w:hint="eastAsia"/>
          <w:sz w:val="15"/>
          <w:szCs w:val="15"/>
          <w:highlight w:val="none"/>
          <w:lang w:val="en-US" w:eastAsia="zh-CN"/>
        </w:rPr>
        <w:t>130185198508251834</w:t>
      </w:r>
      <w:r>
        <w:rPr>
          <w:rFonts w:hint="eastAsia"/>
          <w:sz w:val="15"/>
          <w:szCs w:val="15"/>
        </w:rPr>
        <w:t xml:space="preserve">  </w:t>
      </w:r>
      <w:r>
        <w:rPr>
          <w:rFonts w:hint="eastAsia"/>
          <w:sz w:val="15"/>
          <w:szCs w:val="15"/>
          <w:lang w:val="en-US" w:eastAsia="zh-CN"/>
        </w:rPr>
        <w:t>冀A09400D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