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杨芳</w:t>
      </w:r>
      <w:r>
        <w:rPr>
          <w:rFonts w:hint="eastAsia"/>
          <w:sz w:val="15"/>
          <w:szCs w:val="15"/>
          <w:highlight w:val="none"/>
        </w:rPr>
        <w:t>，</w:t>
      </w:r>
      <w:r>
        <w:rPr>
          <w:rFonts w:hint="eastAsia"/>
          <w:sz w:val="15"/>
          <w:szCs w:val="15"/>
          <w:highlight w:val="none"/>
          <w:lang w:val="en-US" w:eastAsia="zh-CN"/>
        </w:rPr>
        <w:t>13018519830415002X</w:t>
      </w:r>
      <w:r>
        <w:rPr>
          <w:rFonts w:hint="eastAsia"/>
          <w:sz w:val="15"/>
          <w:szCs w:val="15"/>
        </w:rPr>
        <w:t xml:space="preserve">  </w:t>
      </w:r>
      <w:r>
        <w:rPr>
          <w:rFonts w:hint="eastAsia"/>
          <w:sz w:val="15"/>
          <w:szCs w:val="15"/>
          <w:lang w:val="en-US" w:eastAsia="zh-CN"/>
        </w:rPr>
        <w:t>沪A39545D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