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孙笑亮</w:t>
      </w:r>
      <w:r>
        <w:rPr>
          <w:rFonts w:hint="eastAsia"/>
          <w:sz w:val="15"/>
          <w:szCs w:val="15"/>
          <w:highlight w:val="none"/>
        </w:rPr>
        <w:t>，</w:t>
      </w:r>
      <w:r>
        <w:rPr>
          <w:rFonts w:hint="eastAsia"/>
          <w:sz w:val="15"/>
          <w:szCs w:val="15"/>
          <w:highlight w:val="none"/>
          <w:lang w:val="en-US" w:eastAsia="zh-CN"/>
        </w:rPr>
        <w:t>130131199311013635</w:t>
      </w:r>
      <w:r>
        <w:rPr>
          <w:rFonts w:hint="eastAsia"/>
          <w:sz w:val="15"/>
          <w:szCs w:val="15"/>
        </w:rPr>
        <w:t xml:space="preserve">  </w:t>
      </w:r>
      <w:r>
        <w:rPr>
          <w:rFonts w:hint="eastAsia"/>
          <w:sz w:val="15"/>
          <w:szCs w:val="15"/>
          <w:lang w:val="en-US" w:eastAsia="zh-CN"/>
        </w:rPr>
        <w:t>冀A05504D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