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史肖利</w:t>
      </w:r>
      <w:r>
        <w:rPr>
          <w:rFonts w:hint="eastAsia"/>
          <w:sz w:val="15"/>
          <w:szCs w:val="15"/>
          <w:highlight w:val="none"/>
        </w:rPr>
        <w:t>，</w:t>
      </w:r>
      <w:r>
        <w:rPr>
          <w:rFonts w:hint="eastAsia"/>
          <w:sz w:val="15"/>
          <w:szCs w:val="15"/>
          <w:highlight w:val="none"/>
          <w:lang w:val="en-US" w:eastAsia="zh-CN"/>
        </w:rPr>
        <w:t>130131199205161220</w:t>
      </w:r>
      <w:r>
        <w:rPr>
          <w:rFonts w:hint="eastAsia"/>
          <w:sz w:val="15"/>
          <w:szCs w:val="15"/>
        </w:rPr>
        <w:t xml:space="preserve">  </w:t>
      </w:r>
      <w:r>
        <w:rPr>
          <w:rFonts w:hint="eastAsia"/>
          <w:sz w:val="15"/>
          <w:szCs w:val="15"/>
          <w:lang w:val="en-US" w:eastAsia="zh-CN"/>
        </w:rPr>
        <w:t>沪A08061A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