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王静杰</w:t>
      </w:r>
      <w:r>
        <w:rPr>
          <w:rFonts w:hint="eastAsia"/>
          <w:sz w:val="15"/>
          <w:szCs w:val="15"/>
          <w:highlight w:val="none"/>
        </w:rPr>
        <w:t>，</w:t>
      </w:r>
      <w:r>
        <w:rPr>
          <w:rFonts w:hint="eastAsia"/>
          <w:sz w:val="15"/>
          <w:szCs w:val="15"/>
          <w:highlight w:val="none"/>
          <w:lang w:val="en-US" w:eastAsia="zh-CN"/>
        </w:rPr>
        <w:t>130131199005260638</w:t>
      </w:r>
      <w:r>
        <w:rPr>
          <w:rFonts w:hint="eastAsia"/>
          <w:sz w:val="15"/>
          <w:szCs w:val="15"/>
        </w:rPr>
        <w:t xml:space="preserve">  </w:t>
      </w:r>
      <w:r>
        <w:rPr>
          <w:rFonts w:hint="eastAsia"/>
          <w:sz w:val="15"/>
          <w:szCs w:val="15"/>
          <w:lang w:val="en-US" w:eastAsia="zh-CN"/>
        </w:rPr>
        <w:t>沪A87680D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