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曹彦波</w:t>
      </w:r>
      <w:r>
        <w:rPr>
          <w:rFonts w:hint="eastAsia"/>
          <w:sz w:val="15"/>
          <w:szCs w:val="15"/>
          <w:highlight w:val="none"/>
        </w:rPr>
        <w:t>，</w:t>
      </w:r>
      <w:r>
        <w:rPr>
          <w:rFonts w:hint="eastAsia"/>
          <w:sz w:val="15"/>
          <w:szCs w:val="15"/>
          <w:highlight w:val="none"/>
          <w:lang w:val="en-US" w:eastAsia="zh-CN"/>
        </w:rPr>
        <w:t>130131198908093661</w:t>
      </w:r>
      <w:r>
        <w:rPr>
          <w:rFonts w:hint="eastAsia"/>
          <w:sz w:val="15"/>
          <w:szCs w:val="15"/>
        </w:rPr>
        <w:t xml:space="preserve">  </w:t>
      </w:r>
      <w:r>
        <w:rPr>
          <w:rFonts w:hint="eastAsia"/>
          <w:sz w:val="15"/>
          <w:szCs w:val="15"/>
          <w:lang w:val="en-US" w:eastAsia="zh-CN"/>
        </w:rPr>
        <w:t>冀A43708D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