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郝晓波</w:t>
      </w:r>
      <w:r>
        <w:rPr>
          <w:rFonts w:hint="eastAsia"/>
          <w:sz w:val="15"/>
          <w:szCs w:val="15"/>
          <w:highlight w:val="none"/>
        </w:rPr>
        <w:t>，</w:t>
      </w:r>
      <w:r>
        <w:rPr>
          <w:rFonts w:hint="eastAsia"/>
          <w:sz w:val="15"/>
          <w:szCs w:val="15"/>
          <w:highlight w:val="none"/>
          <w:lang w:val="en-US" w:eastAsia="zh-CN"/>
        </w:rPr>
        <w:t>130131198607210094</w:t>
      </w:r>
      <w:r>
        <w:rPr>
          <w:rFonts w:hint="eastAsia"/>
          <w:sz w:val="15"/>
          <w:szCs w:val="15"/>
        </w:rPr>
        <w:t xml:space="preserve">  </w:t>
      </w:r>
      <w:r>
        <w:rPr>
          <w:rFonts w:hint="eastAsia"/>
          <w:sz w:val="15"/>
          <w:szCs w:val="15"/>
          <w:lang w:val="en-US" w:eastAsia="zh-CN"/>
        </w:rPr>
        <w:t>冀T03131D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