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杨峰峰</w:t>
      </w:r>
      <w:r>
        <w:rPr>
          <w:rFonts w:hint="eastAsia"/>
          <w:sz w:val="15"/>
          <w:szCs w:val="15"/>
          <w:highlight w:val="none"/>
        </w:rPr>
        <w:t>，</w:t>
      </w:r>
      <w:r>
        <w:rPr>
          <w:rFonts w:hint="eastAsia"/>
          <w:sz w:val="15"/>
          <w:szCs w:val="15"/>
          <w:highlight w:val="none"/>
          <w:lang w:val="en-US" w:eastAsia="zh-CN"/>
        </w:rPr>
        <w:t>130126199208162711</w:t>
      </w:r>
      <w:r>
        <w:rPr>
          <w:rFonts w:hint="eastAsia"/>
          <w:sz w:val="15"/>
          <w:szCs w:val="15"/>
        </w:rPr>
        <w:t xml:space="preserve">  </w:t>
      </w:r>
      <w:r>
        <w:rPr>
          <w:rFonts w:hint="eastAsia"/>
          <w:sz w:val="15"/>
          <w:szCs w:val="15"/>
          <w:lang w:val="en-US" w:eastAsia="zh-CN"/>
        </w:rPr>
        <w:t>沪A27251A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