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刘利花</w:t>
      </w:r>
      <w:r>
        <w:rPr>
          <w:rFonts w:hint="eastAsia"/>
          <w:sz w:val="15"/>
          <w:szCs w:val="15"/>
          <w:highlight w:val="none"/>
        </w:rPr>
        <w:t>，</w:t>
      </w:r>
      <w:r>
        <w:rPr>
          <w:rFonts w:hint="eastAsia"/>
          <w:sz w:val="15"/>
          <w:szCs w:val="15"/>
          <w:highlight w:val="none"/>
          <w:lang w:val="en-US" w:eastAsia="zh-CN"/>
        </w:rPr>
        <w:t>130126198510282728</w:t>
      </w:r>
      <w:r>
        <w:rPr>
          <w:rFonts w:hint="eastAsia"/>
          <w:sz w:val="15"/>
          <w:szCs w:val="15"/>
        </w:rPr>
        <w:t xml:space="preserve">  </w:t>
      </w:r>
      <w:r>
        <w:rPr>
          <w:rFonts w:hint="eastAsia"/>
          <w:sz w:val="15"/>
          <w:szCs w:val="15"/>
          <w:lang w:val="en-US" w:eastAsia="zh-CN"/>
        </w:rPr>
        <w:t>沪A25051A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